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55A0" w14:textId="77777777" w:rsidR="00D75BF0" w:rsidRDefault="00D75BF0" w:rsidP="00D75BF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景德镇陶瓷大学研究生指导教师个人信息表</w:t>
      </w:r>
    </w:p>
    <w:p w14:paraId="439DC932" w14:textId="77777777" w:rsidR="00D75BF0" w:rsidRDefault="00D75BF0" w:rsidP="00D75BF0">
      <w:pPr>
        <w:rPr>
          <w:rFonts w:ascii="黑体" w:eastAsia="黑体"/>
          <w:b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63"/>
        <w:gridCol w:w="1007"/>
        <w:gridCol w:w="875"/>
        <w:gridCol w:w="1695"/>
        <w:gridCol w:w="2333"/>
        <w:gridCol w:w="1799"/>
      </w:tblGrid>
      <w:tr w:rsidR="00D75BF0" w14:paraId="4406E03D" w14:textId="77777777" w:rsidTr="00B651B6">
        <w:trPr>
          <w:trHeight w:val="592"/>
          <w:jc w:val="center"/>
        </w:trPr>
        <w:tc>
          <w:tcPr>
            <w:tcW w:w="808" w:type="dxa"/>
            <w:vAlign w:val="center"/>
          </w:tcPr>
          <w:p w14:paraId="173C567D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vAlign w:val="center"/>
          </w:tcPr>
          <w:p w14:paraId="00CEAC4A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蔡于江</w:t>
            </w:r>
          </w:p>
        </w:tc>
        <w:tc>
          <w:tcPr>
            <w:tcW w:w="1007" w:type="dxa"/>
            <w:vAlign w:val="center"/>
          </w:tcPr>
          <w:p w14:paraId="13B4532D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 w14:paraId="07E792FC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95" w:type="dxa"/>
            <w:vAlign w:val="center"/>
          </w:tcPr>
          <w:p w14:paraId="59FE7DE9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333" w:type="dxa"/>
            <w:vAlign w:val="center"/>
          </w:tcPr>
          <w:p w14:paraId="13314A39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1972.01.12</w:t>
            </w:r>
          </w:p>
        </w:tc>
        <w:tc>
          <w:tcPr>
            <w:tcW w:w="1799" w:type="dxa"/>
            <w:vMerge w:val="restart"/>
            <w:vAlign w:val="center"/>
          </w:tcPr>
          <w:p w14:paraId="64F91E28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noProof/>
                <w:sz w:val="24"/>
              </w:rPr>
              <w:drawing>
                <wp:inline distT="0" distB="0" distL="114300" distR="114300" wp14:anchorId="63DBF825" wp14:editId="08CB9290">
                  <wp:extent cx="1005205" cy="1367790"/>
                  <wp:effectExtent l="0" t="0" r="635" b="3810"/>
                  <wp:docPr id="10" name="图片 10" descr="蔡于江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蔡于江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BF0" w14:paraId="3727157D" w14:textId="77777777" w:rsidTr="00B651B6">
        <w:trPr>
          <w:trHeight w:val="586"/>
          <w:jc w:val="center"/>
        </w:trPr>
        <w:tc>
          <w:tcPr>
            <w:tcW w:w="1771" w:type="dxa"/>
            <w:gridSpan w:val="2"/>
            <w:vAlign w:val="center"/>
          </w:tcPr>
          <w:p w14:paraId="56D559BA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882" w:type="dxa"/>
            <w:gridSpan w:val="2"/>
            <w:vAlign w:val="center"/>
          </w:tcPr>
          <w:p w14:paraId="51E01F0B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高级教师</w:t>
            </w:r>
          </w:p>
        </w:tc>
        <w:tc>
          <w:tcPr>
            <w:tcW w:w="1695" w:type="dxa"/>
            <w:vAlign w:val="center"/>
          </w:tcPr>
          <w:p w14:paraId="1E13C71C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333" w:type="dxa"/>
            <w:vAlign w:val="center"/>
          </w:tcPr>
          <w:p w14:paraId="77CA360A" w14:textId="77777777" w:rsidR="00D75BF0" w:rsidRDefault="00D75BF0" w:rsidP="00B651B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（硕士生导师）</w:t>
            </w:r>
          </w:p>
        </w:tc>
        <w:tc>
          <w:tcPr>
            <w:tcW w:w="1799" w:type="dxa"/>
            <w:vMerge/>
            <w:vAlign w:val="center"/>
          </w:tcPr>
          <w:p w14:paraId="238818AB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D75BF0" w14:paraId="7D80BF3B" w14:textId="77777777" w:rsidTr="00B651B6">
        <w:trPr>
          <w:trHeight w:val="604"/>
          <w:jc w:val="center"/>
        </w:trPr>
        <w:tc>
          <w:tcPr>
            <w:tcW w:w="1771" w:type="dxa"/>
            <w:gridSpan w:val="2"/>
            <w:vAlign w:val="center"/>
          </w:tcPr>
          <w:p w14:paraId="71702D2E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 w14:paraId="77823691" w14:textId="77777777" w:rsidR="00D75BF0" w:rsidRDefault="00D75BF0" w:rsidP="00B651B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1882" w:type="dxa"/>
            <w:gridSpan w:val="2"/>
            <w:tcMar>
              <w:left w:w="0" w:type="dxa"/>
              <w:right w:w="0" w:type="dxa"/>
            </w:tcMar>
            <w:vAlign w:val="center"/>
          </w:tcPr>
          <w:p w14:paraId="5974586D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695" w:type="dxa"/>
            <w:vAlign w:val="center"/>
          </w:tcPr>
          <w:p w14:paraId="5F714242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 w14:paraId="1707D710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333" w:type="dxa"/>
            <w:vAlign w:val="center"/>
          </w:tcPr>
          <w:p w14:paraId="22D248AC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99" w:type="dxa"/>
            <w:vMerge/>
            <w:vAlign w:val="center"/>
          </w:tcPr>
          <w:p w14:paraId="783AA960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D75BF0" w14:paraId="05D15A41" w14:textId="77777777" w:rsidTr="00B651B6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4F354846" w14:textId="77777777" w:rsidR="00D75BF0" w:rsidRDefault="00D75BF0" w:rsidP="00B651B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1882" w:type="dxa"/>
            <w:gridSpan w:val="2"/>
            <w:vAlign w:val="center"/>
          </w:tcPr>
          <w:p w14:paraId="4A22796D" w14:textId="77777777" w:rsidR="00D75BF0" w:rsidRDefault="00D75BF0" w:rsidP="00B651B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79915D4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333" w:type="dxa"/>
            <w:vAlign w:val="center"/>
          </w:tcPr>
          <w:p w14:paraId="36E72794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799" w:type="dxa"/>
            <w:vMerge/>
            <w:vAlign w:val="center"/>
          </w:tcPr>
          <w:p w14:paraId="5CE63021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D75BF0" w14:paraId="75EADEA8" w14:textId="77777777" w:rsidTr="00B651B6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4B80112E" w14:textId="77777777" w:rsidR="00D75BF0" w:rsidRDefault="00D75BF0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82" w:type="dxa"/>
            <w:gridSpan w:val="2"/>
            <w:vAlign w:val="center"/>
          </w:tcPr>
          <w:p w14:paraId="0B1FF9F1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18938056446</w:t>
            </w:r>
          </w:p>
        </w:tc>
        <w:tc>
          <w:tcPr>
            <w:tcW w:w="1695" w:type="dxa"/>
            <w:vAlign w:val="center"/>
          </w:tcPr>
          <w:p w14:paraId="64C43910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56CE0296" w14:textId="77777777" w:rsidR="00D75BF0" w:rsidRDefault="00D75BF0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396058088@qq.com</w:t>
            </w:r>
          </w:p>
        </w:tc>
        <w:tc>
          <w:tcPr>
            <w:tcW w:w="1799" w:type="dxa"/>
            <w:vMerge/>
            <w:vAlign w:val="center"/>
          </w:tcPr>
          <w:p w14:paraId="38462449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D75BF0" w14:paraId="4A2DE8DE" w14:textId="77777777" w:rsidTr="00B651B6">
        <w:trPr>
          <w:trHeight w:val="2724"/>
          <w:jc w:val="center"/>
        </w:trPr>
        <w:tc>
          <w:tcPr>
            <w:tcW w:w="1771" w:type="dxa"/>
            <w:gridSpan w:val="2"/>
            <w:vAlign w:val="center"/>
          </w:tcPr>
          <w:p w14:paraId="4E6CC093" w14:textId="77777777" w:rsidR="00D75BF0" w:rsidRDefault="00D75BF0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个人简历</w:t>
            </w:r>
          </w:p>
        </w:tc>
        <w:tc>
          <w:tcPr>
            <w:tcW w:w="7709" w:type="dxa"/>
            <w:gridSpan w:val="5"/>
            <w:vAlign w:val="center"/>
          </w:tcPr>
          <w:p w14:paraId="3D24B6D2" w14:textId="77777777" w:rsidR="00D75BF0" w:rsidRDefault="00D75BF0" w:rsidP="00B651B6">
            <w:pPr>
              <w:spacing w:line="360" w:lineRule="auto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1.1991.7-1995.6</w:t>
            </w:r>
            <w:r>
              <w:rPr>
                <w:rFonts w:ascii="宋体" w:hAnsi="宋体" w:cs="宋体" w:hint="eastAsia"/>
                <w:sz w:val="22"/>
                <w:szCs w:val="22"/>
              </w:rPr>
              <w:t>海南师范学院体育教育专业毕业；</w:t>
            </w:r>
          </w:p>
          <w:p w14:paraId="448673F3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2.1995.7-1997.11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任教于海南永兴中学；</w:t>
            </w:r>
          </w:p>
          <w:p w14:paraId="751B0D10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3.1997.12-1999.6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任教于海南华侨中学；</w:t>
            </w:r>
          </w:p>
          <w:p w14:paraId="29D10C36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4.1999.7-2003.8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任教于海南师范附中；</w:t>
            </w:r>
          </w:p>
          <w:p w14:paraId="53CE2E96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5.2003.9-2004.8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任教于深圳市外国语学校；</w:t>
            </w:r>
          </w:p>
          <w:p w14:paraId="27DE0876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6.2004.9-2007.8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任教于深圳田东中学；</w:t>
            </w:r>
          </w:p>
          <w:p w14:paraId="0BF753CA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7.2007.9-2019.8</w:t>
            </w:r>
            <w:r>
              <w:rPr>
                <w:rFonts w:ascii="宋体" w:hAnsi="宋体" w:cs="宋体" w:hint="eastAsia"/>
                <w:sz w:val="22"/>
                <w:szCs w:val="22"/>
              </w:rPr>
              <w:t>任教于深圳市第二高级中学；</w:t>
            </w:r>
          </w:p>
          <w:p w14:paraId="2A561359" w14:textId="77777777" w:rsidR="00D75BF0" w:rsidRDefault="00D75BF0" w:rsidP="00B651B6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8.2019.9</w:t>
            </w:r>
            <w:r>
              <w:rPr>
                <w:rFonts w:ascii="宋体" w:hAnsi="宋体" w:cs="宋体" w:hint="eastAsia"/>
                <w:sz w:val="22"/>
                <w:szCs w:val="22"/>
              </w:rPr>
              <w:t>至今深圳市光明区教育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科学研究院任体育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教研员。</w:t>
            </w:r>
          </w:p>
          <w:p w14:paraId="43310231" w14:textId="77777777" w:rsidR="00D75BF0" w:rsidRDefault="00D75BF0" w:rsidP="00B651B6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D75BF0" w14:paraId="1655200C" w14:textId="77777777" w:rsidTr="00B651B6">
        <w:trPr>
          <w:trHeight w:val="1698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14:paraId="5E4B6909" w14:textId="77777777" w:rsidR="00D75BF0" w:rsidRDefault="00D75BF0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教学科研情况</w:t>
            </w:r>
          </w:p>
          <w:p w14:paraId="0E0956B0" w14:textId="77777777" w:rsidR="00D75BF0" w:rsidRDefault="00D75BF0" w:rsidP="00B651B6">
            <w:pPr>
              <w:jc w:val="center"/>
              <w:rPr>
                <w:b/>
                <w:bCs/>
                <w:sz w:val="24"/>
              </w:rPr>
            </w:pPr>
          </w:p>
          <w:p w14:paraId="174F5E4E" w14:textId="77777777" w:rsidR="00D75BF0" w:rsidRDefault="00D75BF0" w:rsidP="00B651B6">
            <w:pPr>
              <w:jc w:val="center"/>
              <w:rPr>
                <w:b/>
                <w:bCs/>
                <w:sz w:val="24"/>
              </w:rPr>
            </w:pPr>
          </w:p>
          <w:p w14:paraId="5AE18AEF" w14:textId="77777777" w:rsidR="00D75BF0" w:rsidRDefault="00D75BF0" w:rsidP="00B651B6">
            <w:pPr>
              <w:jc w:val="center"/>
              <w:rPr>
                <w:b/>
                <w:bCs/>
                <w:sz w:val="24"/>
              </w:rPr>
            </w:pPr>
          </w:p>
          <w:p w14:paraId="199BE04C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0BF8858D" w14:textId="77777777" w:rsidR="00D75BF0" w:rsidRDefault="00D75BF0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担任研究生课程：</w:t>
            </w:r>
          </w:p>
          <w:p w14:paraId="58281FB4" w14:textId="77777777" w:rsidR="00D75BF0" w:rsidRDefault="00D75BF0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sz w:val="22"/>
                <w:szCs w:val="22"/>
              </w:rPr>
              <w:t>《中小学体育教师教学技能提升》</w:t>
            </w:r>
          </w:p>
        </w:tc>
      </w:tr>
      <w:tr w:rsidR="00D75BF0" w14:paraId="6A4CB22C" w14:textId="77777777" w:rsidTr="00B651B6">
        <w:trPr>
          <w:trHeight w:val="1400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5ABB362A" w14:textId="77777777" w:rsidR="00D75BF0" w:rsidRDefault="00D75BF0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5B19BFE0" w14:textId="77777777" w:rsidR="00D75BF0" w:rsidRDefault="00D75BF0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</w:t>
            </w:r>
            <w:r>
              <w:rPr>
                <w:rFonts w:ascii="宋体" w:eastAsia="宋体" w:hAnsi="宋体" w:cs="Times New Roman"/>
                <w:b/>
                <w:bCs/>
                <w:sz w:val="24"/>
              </w:rPr>
              <w:t>科研项目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：</w:t>
            </w:r>
          </w:p>
          <w:p w14:paraId="05E2CD52" w14:textId="77777777" w:rsidR="00D75BF0" w:rsidRDefault="00D75BF0" w:rsidP="00B651B6">
            <w:pPr>
              <w:spacing w:line="360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1.主持教育部国家教师科研基金管理办公室课题《高中体育教学中提升学生主动参与性的策略研究》（课题编号：JYKYKT181317）于2018年5月立项，2019年8月结题；</w:t>
            </w:r>
          </w:p>
          <w:p w14:paraId="68EB6734" w14:textId="77777777" w:rsidR="00D75BF0" w:rsidRDefault="00D75BF0" w:rsidP="00B651B6">
            <w:pPr>
              <w:spacing w:line="360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2.参与中国教育学会、中国伦理学会德育专业委员会的国家级课题《寄宿制高级中学在体育课程中进行公民素养研究》研究，2014年6月立项，2016年12月结题；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3.参与2019年省级课题《足球改革试验区背景下校园足球特色学校发展现状与对策—以深圳市为例》课题立项研究，2020年12月结题；</w:t>
            </w:r>
          </w:p>
          <w:p w14:paraId="29E31A5F" w14:textId="77777777" w:rsidR="00D75BF0" w:rsidRDefault="00D75BF0" w:rsidP="00B651B6">
            <w:pPr>
              <w:spacing w:line="360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4.主持2020年广东省教育科学“十三五”规划2020年粤港澳大湾区国际教育示范区建设研究一般项目《粤港澳大湾区家校联动体育与健康促进行动计划研究》2020年5月立项，2021年12月已结题；</w:t>
            </w:r>
          </w:p>
          <w:p w14:paraId="0877783F" w14:textId="77777777" w:rsidR="00D75BF0" w:rsidRDefault="00D75BF0" w:rsidP="00B651B6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5.主持深圳市教育科学2020年度规划课题《中学审美教育中体育美育的价值及实施路径研究》课题立项，并已开题研究。</w:t>
            </w:r>
          </w:p>
        </w:tc>
      </w:tr>
      <w:tr w:rsidR="00D75BF0" w14:paraId="7BA7E851" w14:textId="77777777" w:rsidTr="00B651B6">
        <w:trPr>
          <w:trHeight w:val="1448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1B5C1F0C" w14:textId="77777777" w:rsidR="00D75BF0" w:rsidRDefault="00D75BF0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381FD9C4" w14:textId="77777777" w:rsidR="00D75BF0" w:rsidRDefault="00D75BF0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主要获奖：</w:t>
            </w:r>
          </w:p>
          <w:p w14:paraId="38F1F5D7" w14:textId="77777777" w:rsidR="00D75BF0" w:rsidRDefault="00D75BF0" w:rsidP="00B651B6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全国学校体育工作先进个人、海南省学校体育工作先进个人、海南省第三届中学体育优质课一等奖、深圳市群众体育先进个人。</w:t>
            </w:r>
          </w:p>
          <w:p w14:paraId="35711771" w14:textId="77777777" w:rsidR="00D75BF0" w:rsidRDefault="00D75BF0" w:rsidP="00B651B6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深圳市首届中小学体育教师综合技能比赛一等奖，广东省首届中小学体育教师专业技能大赛一等奖，广东省第十届中学生运动会体育教师技能大赛一等奖，第一届全国中小学体育教师教学技能比赛二等奖，全国中学生田径锦标赛优秀教练员，全国体育教学论文一等奖，全国优秀体育教学课时计划评比二等奖，深圳市及广东省教育科学规划课题主持人，光明区中小学名师工作室主持人，深圳市第五批名教师主持人。</w:t>
            </w:r>
          </w:p>
          <w:p w14:paraId="4E9D17D3" w14:textId="77777777" w:rsidR="00D75BF0" w:rsidRDefault="00D75BF0" w:rsidP="00B651B6">
            <w:pPr>
              <w:spacing w:line="360" w:lineRule="auto"/>
              <w:ind w:firstLineChars="200" w:firstLine="42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海南师范大学硕士研究生校外导师，景德镇陶瓷大学体育与军事系兼职教授、校外硕士生导师，深圳市教育督导评估专家。</w:t>
            </w:r>
          </w:p>
        </w:tc>
      </w:tr>
      <w:tr w:rsidR="00D75BF0" w14:paraId="63523584" w14:textId="77777777" w:rsidTr="00B651B6">
        <w:trPr>
          <w:trHeight w:val="1801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7388767D" w14:textId="77777777" w:rsidR="00D75BF0" w:rsidRDefault="00D75BF0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  <w:vAlign w:val="center"/>
          </w:tcPr>
          <w:p w14:paraId="55369E68" w14:textId="77777777" w:rsidR="00D75BF0" w:rsidRDefault="00D75BF0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</w:rPr>
              <w:t>学术论文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、论著：</w:t>
            </w:r>
          </w:p>
          <w:p w14:paraId="2B67E582" w14:textId="77777777" w:rsidR="00D75BF0" w:rsidRDefault="00D75BF0" w:rsidP="00B651B6">
            <w:pPr>
              <w:tabs>
                <w:tab w:val="right" w:leader="dot" w:pos="8306"/>
              </w:tabs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  <w:hyperlink w:anchor="_Toc7271" w:history="1">
              <w:r>
                <w:rPr>
                  <w:rFonts w:ascii="宋体" w:eastAsia="宋体" w:hAnsi="宋体" w:cs="宋体" w:hint="eastAsia"/>
                  <w:szCs w:val="22"/>
                </w:rPr>
                <w:t>1.《深圳市近三年中小学生田径运动会的分析报告》，田径，2007第3期</w:t>
              </w:r>
            </w:hyperlink>
            <w:r>
              <w:rPr>
                <w:rFonts w:ascii="宋体" w:eastAsia="宋体" w:hAnsi="宋体" w:cs="宋体" w:hint="eastAsia"/>
                <w:szCs w:val="22"/>
              </w:rPr>
              <w:t>；</w:t>
            </w:r>
          </w:p>
          <w:p w14:paraId="4BDC6B04" w14:textId="77777777" w:rsidR="00D75BF0" w:rsidRDefault="00D75BF0" w:rsidP="00B651B6">
            <w:pPr>
              <w:tabs>
                <w:tab w:val="right" w:leader="dot" w:pos="8306"/>
              </w:tabs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  <w:hyperlink w:anchor="_Toc8678" w:history="1">
              <w:r>
                <w:rPr>
                  <w:rFonts w:ascii="宋体" w:eastAsia="宋体" w:hAnsi="宋体" w:cs="宋体" w:hint="eastAsia"/>
                  <w:szCs w:val="22"/>
                </w:rPr>
                <w:t>2.《寄宿制高中阳光体育课程化探索与实践》，新教育时代，2014第21期</w:t>
              </w:r>
            </w:hyperlink>
            <w:r>
              <w:rPr>
                <w:rFonts w:ascii="宋体" w:eastAsia="宋体" w:hAnsi="宋体" w:cs="宋体" w:hint="eastAsia"/>
                <w:szCs w:val="22"/>
              </w:rPr>
              <w:t>；</w:t>
            </w:r>
          </w:p>
          <w:p w14:paraId="62025A88" w14:textId="77777777" w:rsidR="00D75BF0" w:rsidRDefault="00D75BF0" w:rsidP="00B651B6">
            <w:pPr>
              <w:tabs>
                <w:tab w:val="right" w:leader="dot" w:pos="8306"/>
              </w:tabs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  <w:hyperlink w:anchor="_Toc31333" w:history="1">
              <w:r>
                <w:rPr>
                  <w:rFonts w:ascii="宋体" w:eastAsia="宋体" w:hAnsi="宋体" w:cs="宋体" w:hint="eastAsia"/>
                  <w:szCs w:val="22"/>
                </w:rPr>
                <w:t>3.《中小学体育教师教学技能大赛的分析研究》，当代体育，CN23-1015/G8ISSN1002-61692020.第03期,P134-135</w:t>
              </w:r>
              <w:r>
                <w:rPr>
                  <w:rFonts w:ascii="宋体" w:eastAsia="宋体" w:hAnsi="宋体" w:cs="宋体" w:hint="eastAsia"/>
                </w:rPr>
                <w:t>；</w:t>
              </w:r>
            </w:hyperlink>
          </w:p>
          <w:p w14:paraId="0F580AB2" w14:textId="77777777" w:rsidR="00D75BF0" w:rsidRDefault="00D75BF0" w:rsidP="00B651B6">
            <w:pPr>
              <w:tabs>
                <w:tab w:val="right" w:leader="dot" w:pos="8306"/>
              </w:tabs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  <w:hyperlink w:anchor="_Toc1700" w:history="1">
              <w:r>
                <w:rPr>
                  <w:rFonts w:ascii="宋体" w:eastAsia="宋体" w:hAnsi="宋体" w:cs="宋体" w:hint="eastAsia"/>
                  <w:szCs w:val="22"/>
                </w:rPr>
                <w:t>4.《试论文化自信背景下我国中小学德育模式建构问题及策略》，文学少年，CN21-1038/I ISSN1003-7640,2020年第15期，5月下；</w:t>
              </w:r>
            </w:hyperlink>
          </w:p>
          <w:p w14:paraId="3F9F08BC" w14:textId="77777777" w:rsidR="00D75BF0" w:rsidRDefault="00D75BF0" w:rsidP="00B651B6">
            <w:pPr>
              <w:tabs>
                <w:tab w:val="right" w:leader="dot" w:pos="8306"/>
              </w:tabs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5.《关于粤港澳大湾区儿童青少年家校联动体质促进行动的实验研究》，体育视野，CN36-1353/G8,ISSN2096-8817,2022年月上半月刊。</w:t>
            </w:r>
          </w:p>
          <w:p w14:paraId="531EE55E" w14:textId="77777777" w:rsidR="00D75BF0" w:rsidRDefault="00D75BF0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</w:rPr>
              <w:t>6.个人</w:t>
            </w:r>
            <w:hyperlink w:anchor="_Toc28325" w:history="1">
              <w:r>
                <w:rPr>
                  <w:rFonts w:ascii="宋体" w:eastAsia="宋体" w:hAnsi="宋体" w:cs="宋体" w:hint="eastAsia"/>
                </w:rPr>
                <w:t>论著</w:t>
              </w:r>
            </w:hyperlink>
            <w:r>
              <w:rPr>
                <w:rFonts w:ascii="宋体" w:eastAsia="宋体" w:hAnsi="宋体" w:cs="宋体" w:hint="eastAsia"/>
              </w:rPr>
              <w:t>情况：</w:t>
            </w:r>
            <w:hyperlink w:anchor="_Toc26260" w:history="1">
              <w:r>
                <w:rPr>
                  <w:rFonts w:ascii="宋体" w:eastAsia="宋体" w:hAnsi="宋体" w:cs="宋体" w:hint="eastAsia"/>
                </w:rPr>
                <w:t>《现代体育教学新论与实践研究》，西北工业大学，2018-1，ISBN978-7-5612-5851-4</w:t>
              </w:r>
            </w:hyperlink>
          </w:p>
        </w:tc>
      </w:tr>
    </w:tbl>
    <w:p w14:paraId="679D1265" w14:textId="77777777" w:rsidR="00086942" w:rsidRPr="00D75BF0" w:rsidRDefault="00086942"/>
    <w:sectPr w:rsidR="00086942" w:rsidRPr="00D7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9FC1" w14:textId="77777777" w:rsidR="00AD74CF" w:rsidRDefault="00AD74CF" w:rsidP="00D75BF0">
      <w:pPr>
        <w:rPr>
          <w:rFonts w:hint="eastAsia"/>
        </w:rPr>
      </w:pPr>
      <w:r>
        <w:separator/>
      </w:r>
    </w:p>
  </w:endnote>
  <w:endnote w:type="continuationSeparator" w:id="0">
    <w:p w14:paraId="1CC10E9A" w14:textId="77777777" w:rsidR="00AD74CF" w:rsidRDefault="00AD74CF" w:rsidP="00D75B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17D9" w14:textId="77777777" w:rsidR="00AD74CF" w:rsidRDefault="00AD74CF" w:rsidP="00D75BF0">
      <w:pPr>
        <w:rPr>
          <w:rFonts w:hint="eastAsia"/>
        </w:rPr>
      </w:pPr>
      <w:r>
        <w:separator/>
      </w:r>
    </w:p>
  </w:footnote>
  <w:footnote w:type="continuationSeparator" w:id="0">
    <w:p w14:paraId="793EBCAD" w14:textId="77777777" w:rsidR="00AD74CF" w:rsidRDefault="00AD74CF" w:rsidP="00D75B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2"/>
    <w:rsid w:val="00086942"/>
    <w:rsid w:val="00AD74CF"/>
    <w:rsid w:val="00B95820"/>
    <w:rsid w:val="00D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F16848-4057-4577-AA0C-80B82355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F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75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B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75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2024-09-26T08:40:00Z</dcterms:created>
  <dcterms:modified xsi:type="dcterms:W3CDTF">2024-09-26T08:40:00Z</dcterms:modified>
</cp:coreProperties>
</file>